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6335AA">
                                  <w:pPr>
                                    <w:pStyle w:val="berschrift1"/>
                                    <w:rPr>
                                      <w:rFonts w:ascii="Arial" w:hAnsi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DoP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-Nr.: </w:t>
                                  </w:r>
                                  <w:r w:rsidR="00770565">
                                    <w:rPr>
                                      <w:rFonts w:ascii="Arial" w:hAnsi="Arial"/>
                                      <w:noProof/>
                                    </w:rPr>
                                    <w:t>1</w:t>
                                  </w:r>
                                  <w:r w:rsidR="00C172B4">
                                    <w:rPr>
                                      <w:rFonts w:ascii="Arial" w:hAnsi="Arial"/>
                                      <w:noProof/>
                                    </w:rPr>
                                    <w:t>7</w:t>
                                  </w:r>
                                  <w:r w:rsidR="00DE0AE0">
                                    <w:rPr>
                                      <w:rFonts w:ascii="Arial" w:hAnsi="Arial"/>
                                      <w:noProof/>
                                    </w:rPr>
                                    <w:t>2</w:t>
                                  </w:r>
                                  <w:r w:rsidR="00FC7257">
                                    <w:rPr>
                                      <w:rFonts w:ascii="Arial" w:hAnsi="Arial"/>
                                      <w:noProof/>
                                    </w:rPr>
                                    <w:t>5</w:t>
                                  </w:r>
                                  <w:r w:rsidR="006335AA">
                                    <w:rPr>
                                      <w:rFonts w:ascii="Arial" w:hAnsi="Arial"/>
                                      <w:noProof/>
                                    </w:rPr>
                                    <w:t xml:space="preserve"> 0</w:t>
                                  </w:r>
                                  <w:r w:rsidR="00925EB5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  <w:r w:rsidR="00C9036E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  <w:r w:rsidR="009D7101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FC1390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FC1390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E2C74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EF7A3D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05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6335AA">
                            <w:pPr>
                              <w:pStyle w:val="berschrift1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DoP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-Nr.: </w:t>
                            </w:r>
                            <w:r w:rsidR="00770565">
                              <w:rPr>
                                <w:rFonts w:ascii="Arial" w:hAnsi="Arial"/>
                                <w:noProof/>
                              </w:rPr>
                              <w:t>1</w:t>
                            </w:r>
                            <w:r w:rsidR="00C172B4">
                              <w:rPr>
                                <w:rFonts w:ascii="Arial" w:hAnsi="Arial"/>
                                <w:noProof/>
                              </w:rPr>
                              <w:t>7</w:t>
                            </w:r>
                            <w:r w:rsidR="00DE0AE0">
                              <w:rPr>
                                <w:rFonts w:ascii="Arial" w:hAnsi="Arial"/>
                                <w:noProof/>
                              </w:rPr>
                              <w:t>2</w:t>
                            </w:r>
                            <w:r w:rsidR="00FC7257">
                              <w:rPr>
                                <w:rFonts w:ascii="Arial" w:hAnsi="Arial"/>
                                <w:noProof/>
                              </w:rPr>
                              <w:t>5</w:t>
                            </w:r>
                            <w:r w:rsidR="006335AA">
                              <w:rPr>
                                <w:rFonts w:ascii="Arial" w:hAnsi="Arial"/>
                                <w:noProof/>
                              </w:rPr>
                              <w:t xml:space="preserve"> 0</w:t>
                            </w:r>
                            <w:r w:rsidR="00925EB5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  <w:r w:rsidR="00C9036E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  <w:r w:rsidR="009D7101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FC1390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FC1390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E2C74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EF7A3D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05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DE0AE0" w:rsidRPr="00153390" w:rsidTr="006D272D">
        <w:tc>
          <w:tcPr>
            <w:tcW w:w="567" w:type="dxa"/>
            <w:vAlign w:val="center"/>
          </w:tcPr>
          <w:p w:rsidR="00DE0AE0" w:rsidRPr="003633F2" w:rsidRDefault="00DE0AE0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DE0AE0" w:rsidRPr="00153390" w:rsidRDefault="00DE0AE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5E2C74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</w:tcPr>
          <w:p w:rsidR="00DE0AE0" w:rsidRPr="00BB107E" w:rsidRDefault="00DE0AE0" w:rsidP="00C0549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  <w:r w:rsidRPr="00BB107E">
              <w:rPr>
                <w:rFonts w:ascii="Arial Narrow" w:hAnsi="Arial Narrow" w:cs="Arial"/>
                <w:sz w:val="18"/>
                <w:szCs w:val="18"/>
              </w:rPr>
              <w:t>Bauder Plant E</w:t>
            </w:r>
            <w:r w:rsidR="00FC7257">
              <w:rPr>
                <w:rFonts w:ascii="Arial Narrow" w:hAnsi="Arial Narrow" w:cs="Arial"/>
                <w:sz w:val="18"/>
                <w:szCs w:val="18"/>
              </w:rPr>
              <w:t xml:space="preserve"> 4</w:t>
            </w:r>
            <w:r w:rsidRPr="00BB107E"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3C01CC" w:rsidRDefault="003C01CC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FC1390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product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label</w:t>
            </w:r>
            <w:proofErr w:type="spellEnd"/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EF7A3D" w:rsidRDefault="00EF7A3D" w:rsidP="00F26FE2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US"/>
              </w:rPr>
            </w:pPr>
            <w:r w:rsidRPr="00EF7A3D">
              <w:rPr>
                <w:rFonts w:ascii="Arial Narrow" w:hAnsi="Arial Narrow" w:cs="EUAlbertina"/>
                <w:sz w:val="18"/>
                <w:szCs w:val="18"/>
                <w:lang w:val="en-US"/>
              </w:rPr>
              <w:t>Reinforced bitumen sheets for roof waterproofing</w:t>
            </w:r>
          </w:p>
          <w:p w:rsidR="00EF7A3D" w:rsidRPr="00EF7A3D" w:rsidRDefault="00EF7A3D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F7A3D">
              <w:rPr>
                <w:rFonts w:ascii="Arial Narrow" w:hAnsi="Arial Narrow" w:cs="EUAlbertina"/>
                <w:sz w:val="18"/>
                <w:szCs w:val="18"/>
                <w:lang w:val="en-US"/>
              </w:rPr>
              <w:t>Bitumen damp proof sheet including basement tanking sheets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 (5)</w:t>
            </w:r>
          </w:p>
        </w:tc>
        <w:tc>
          <w:tcPr>
            <w:tcW w:w="4111" w:type="dxa"/>
            <w:vAlign w:val="center"/>
          </w:tcPr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D8063D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D8063D">
              <w:rPr>
                <w:rFonts w:ascii="Arial Narrow" w:hAnsi="Arial Narrow" w:cs="EUAlbertina"/>
                <w:sz w:val="18"/>
                <w:szCs w:val="18"/>
                <w:lang w:val="de-DE"/>
              </w:rPr>
              <w:t>2+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FC7257" w:rsidRPr="00153390" w:rsidTr="0066032C">
        <w:tc>
          <w:tcPr>
            <w:tcW w:w="567" w:type="dxa"/>
            <w:vAlign w:val="center"/>
          </w:tcPr>
          <w:p w:rsidR="00FC7257" w:rsidRPr="003633F2" w:rsidRDefault="00FC7257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FC7257" w:rsidRPr="00FC1390" w:rsidRDefault="00FC725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</w:tcPr>
          <w:p w:rsidR="00FC7257" w:rsidRPr="008B4EC9" w:rsidRDefault="00FC7257" w:rsidP="00C05492">
            <w:pPr>
              <w:pStyle w:val="CM4"/>
              <w:tabs>
                <w:tab w:val="left" w:pos="2977"/>
              </w:tabs>
              <w:spacing w:before="60" w:after="60"/>
              <w:ind w:left="142"/>
              <w:rPr>
                <w:rFonts w:ascii="Arial Narrow" w:hAnsi="Arial Narrow" w:cs="EUAlbertina"/>
                <w:sz w:val="18"/>
                <w:szCs w:val="18"/>
                <w:lang w:val="de-DE"/>
              </w:rPr>
            </w:pPr>
            <w:r w:rsidRPr="008B4EC9">
              <w:rPr>
                <w:rFonts w:ascii="Arial Narrow" w:hAnsi="Arial Narrow" w:cs="EUAlbertina"/>
                <w:sz w:val="18"/>
                <w:szCs w:val="18"/>
                <w:lang w:val="de-DE"/>
              </w:rPr>
              <w:t>1724</w:t>
            </w: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-CPR-</w:t>
            </w:r>
            <w:r>
              <w:rPr>
                <w:rFonts w:ascii="Arial" w:hAnsi="Arial"/>
                <w:sz w:val="16"/>
              </w:rPr>
              <w:t>021101 / 021201 / 022101 / 022201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C515AD" w:rsidRDefault="00C515AD" w:rsidP="00F26FE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C515AD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D8609B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F7A3D" w:rsidRDefault="00EF7A3D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2"/>
        <w:gridCol w:w="1701"/>
        <w:gridCol w:w="1843"/>
      </w:tblGrid>
      <w:tr w:rsidR="00EF7A3D" w:rsidRPr="00FE3958" w:rsidTr="001C64E7">
        <w:tc>
          <w:tcPr>
            <w:tcW w:w="5812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1701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1843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EF7A3D" w:rsidRPr="00DF22F9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Reaction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 w:rsidRPr="00682CCF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E</w:t>
            </w:r>
          </w:p>
        </w:tc>
        <w:tc>
          <w:tcPr>
            <w:tcW w:w="1843" w:type="dxa"/>
            <w:vMerge w:val="restart"/>
          </w:tcPr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 xml:space="preserve">   </w:t>
            </w:r>
            <w:bookmarkStart w:id="0" w:name="_GoBack"/>
            <w:bookmarkEnd w:id="0"/>
            <w:r>
              <w:rPr>
                <w:rFonts w:ascii="Arial Narrow" w:hAnsi="Arial Narrow"/>
                <w:sz w:val="18"/>
                <w:szCs w:val="18"/>
                <w:lang w:val="de-DE"/>
              </w:rPr>
              <w:t>EN 13707</w:t>
            </w:r>
          </w:p>
          <w:p w:rsidR="00FF300E" w:rsidRDefault="00FF300E" w:rsidP="00FF300E">
            <w:pPr>
              <w:rPr>
                <w:lang w:val="de-DE"/>
              </w:rPr>
            </w:pPr>
          </w:p>
          <w:p w:rsidR="00EF7A3D" w:rsidRPr="00A26DDD" w:rsidRDefault="00FF300E" w:rsidP="00FF300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13969</w:t>
            </w:r>
          </w:p>
        </w:tc>
      </w:tr>
      <w:tr w:rsidR="00EF7A3D" w:rsidRPr="001B4721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Watertightness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type B</w:t>
            </w:r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passed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Tensile properties: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 : 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lenght                     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(N/50 mm) 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transverse              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(N/50 mm)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Elongation at max. </w:t>
            </w:r>
            <w:proofErr w:type="gramStart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tensile</w:t>
            </w:r>
            <w:proofErr w:type="gramEnd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 force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lenght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 %)</w:t>
            </w:r>
          </w:p>
          <w:p w:rsidR="00EF7A3D" w:rsidRPr="00891841" w:rsidRDefault="00EF7A3D" w:rsidP="00EF7A3D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Elongation at max. </w:t>
            </w:r>
            <w:proofErr w:type="gramStart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tensile</w:t>
            </w:r>
            <w:proofErr w:type="gramEnd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 force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transverse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 %)</w:t>
            </w:r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  <w:t>-</w:t>
            </w:r>
          </w:p>
          <w:p w:rsidR="00EF7A3D" w:rsidRPr="00682CCF" w:rsidRDefault="00DA34C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1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000</w:t>
            </w:r>
          </w:p>
          <w:p w:rsidR="00EF7A3D" w:rsidRPr="00682CCF" w:rsidRDefault="00DA34C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1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000</w:t>
            </w:r>
          </w:p>
          <w:p w:rsidR="00EF7A3D" w:rsidRPr="00682CCF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≥ 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45</w:t>
            </w:r>
          </w:p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≥ 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45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DA34CD" w:rsidRPr="00891841" w:rsidRDefault="00EF7A3D" w:rsidP="008B1FE3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2835"/>
              </w:tabs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Flexibility at low temperature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                                                                            (°C)</w:t>
            </w:r>
          </w:p>
        </w:tc>
        <w:tc>
          <w:tcPr>
            <w:tcW w:w="1701" w:type="dxa"/>
            <w:vAlign w:val="center"/>
          </w:tcPr>
          <w:p w:rsidR="00DA34CD" w:rsidRPr="0050722B" w:rsidRDefault="00EF7A3D" w:rsidP="00F94C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≤</w:t>
            </w:r>
            <w:r w:rsidRPr="000C313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 w:rsidR="0050722B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-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36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2835"/>
              </w:tabs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Hazardous Substances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 w:rsidRPr="00891841">
              <w:rPr>
                <w:rFonts w:ascii="Arial Narrow" w:eastAsia="MS Mincho" w:hAnsi="Arial Narrow" w:cs="Arial"/>
                <w:b/>
                <w:sz w:val="18"/>
                <w:szCs w:val="18"/>
                <w:vertAlign w:val="superscript"/>
                <w:lang w:eastAsia="ja-JP"/>
              </w:rPr>
              <w:t>b), c)</w:t>
            </w:r>
          </w:p>
        </w:tc>
        <w:tc>
          <w:tcPr>
            <w:tcW w:w="1701" w:type="dxa"/>
            <w:vAlign w:val="center"/>
          </w:tcPr>
          <w:p w:rsidR="00EF7A3D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Passed</w:t>
            </w:r>
          </w:p>
          <w:p w:rsidR="00EF7A3D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, s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ee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5.3 EN 13707</w:t>
            </w:r>
          </w:p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see 5.15 EN 13969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</w:tbl>
    <w:p w:rsidR="00ED7F83" w:rsidRPr="00864EE0" w:rsidRDefault="00864EE0" w:rsidP="00064E17">
      <w:pPr>
        <w:pStyle w:val="CM4"/>
        <w:ind w:firstLine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</w:t>
      </w:r>
      <w:r w:rsidR="00064E17">
        <w:rPr>
          <w:rFonts w:ascii="Arial Narrow" w:hAnsi="Arial Narrow" w:cs="EUAlbertina"/>
          <w:color w:val="19161B"/>
          <w:sz w:val="18"/>
          <w:szCs w:val="18"/>
          <w:lang w:val="en-US"/>
        </w:rPr>
        <w:t>3707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 xml:space="preserve"> and EN 1396</w:t>
      </w:r>
      <w:r w:rsidR="00064E17">
        <w:rPr>
          <w:rFonts w:ascii="Arial Narrow" w:hAnsi="Arial Narrow" w:cs="EUAlbertina"/>
          <w:color w:val="19161B"/>
          <w:sz w:val="18"/>
          <w:szCs w:val="18"/>
          <w:lang w:val="en-US"/>
        </w:rPr>
        <w:t>9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>: NPD (no performance determined)</w:t>
      </w:r>
    </w:p>
    <w:p w:rsidR="00ED7F83" w:rsidRPr="00864EE0" w:rsidRDefault="00ED7F83" w:rsidP="00B04A69">
      <w:pPr>
        <w:ind w:left="142"/>
        <w:rPr>
          <w:lang w:val="en-GB"/>
        </w:rPr>
      </w:pPr>
    </w:p>
    <w:p w:rsidR="00064E17" w:rsidRPr="004B42D7" w:rsidRDefault="00064E17" w:rsidP="00064E17">
      <w:pPr>
        <w:ind w:left="1418" w:hanging="709"/>
        <w:rPr>
          <w:rFonts w:ascii="Arial Narrow" w:hAnsi="Arial Narrow"/>
          <w:sz w:val="12"/>
          <w:szCs w:val="12"/>
        </w:rPr>
      </w:pPr>
      <w:r w:rsidRPr="004B42D7">
        <w:rPr>
          <w:rFonts w:ascii="Arial Narrow" w:hAnsi="Arial Narrow"/>
          <w:sz w:val="12"/>
          <w:szCs w:val="12"/>
        </w:rPr>
        <w:t>a)</w:t>
      </w:r>
      <w:r w:rsidRPr="004B42D7"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 xml:space="preserve">Determination of external fire performance is a system test. which can be influenced by system components, which are not produced or sold by Bauder GmbH, thus  performance for each product can not be given. </w:t>
      </w:r>
    </w:p>
    <w:p w:rsidR="00064E17" w:rsidRPr="00064E17" w:rsidRDefault="00064E17" w:rsidP="00064E17">
      <w:pPr>
        <w:pStyle w:val="Listenabsatz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064E17">
        <w:rPr>
          <w:rFonts w:ascii="Arial Narrow" w:hAnsi="Arial Narrow"/>
          <w:sz w:val="12"/>
          <w:szCs w:val="12"/>
          <w:lang w:val="en-US"/>
        </w:rPr>
        <w:t>b)</w:t>
      </w:r>
      <w:r w:rsidRPr="00064E17">
        <w:rPr>
          <w:rFonts w:ascii="Arial Narrow" w:hAnsi="Arial Narrow"/>
          <w:sz w:val="12"/>
          <w:szCs w:val="12"/>
          <w:lang w:val="en-US"/>
        </w:rPr>
        <w:tab/>
      </w:r>
      <w:r w:rsidR="00E83065">
        <w:rPr>
          <w:rFonts w:ascii="Arial Narrow" w:hAnsi="Arial Narrow"/>
          <w:sz w:val="12"/>
          <w:szCs w:val="12"/>
          <w:lang w:val="en-US"/>
        </w:rPr>
        <w:t>Product does not</w:t>
      </w:r>
      <w:r w:rsidRPr="00064E17">
        <w:rPr>
          <w:rFonts w:ascii="Arial Narrow" w:hAnsi="Arial Narrow"/>
          <w:sz w:val="12"/>
          <w:szCs w:val="12"/>
          <w:lang w:val="en-US"/>
        </w:rPr>
        <w:t xml:space="preserve"> contain asbestos or tar</w:t>
      </w:r>
    </w:p>
    <w:p w:rsidR="00ED7F83" w:rsidRPr="00E83065" w:rsidRDefault="00064E17" w:rsidP="00064E17">
      <w:pPr>
        <w:pStyle w:val="Listenabsatz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E83065">
        <w:rPr>
          <w:rFonts w:ascii="Arial Narrow" w:hAnsi="Arial Narrow"/>
          <w:sz w:val="12"/>
          <w:szCs w:val="12"/>
          <w:lang w:val="en-US"/>
        </w:rPr>
        <w:t>c)</w:t>
      </w:r>
      <w:r w:rsidRPr="00E83065">
        <w:rPr>
          <w:rFonts w:ascii="Arial Narrow" w:hAnsi="Arial Narrow"/>
          <w:sz w:val="12"/>
          <w:szCs w:val="12"/>
          <w:lang w:val="en-US"/>
        </w:rPr>
        <w:tab/>
      </w:r>
      <w:r w:rsidR="00E83065">
        <w:rPr>
          <w:rFonts w:ascii="Arial Narrow" w:hAnsi="Arial Narrow"/>
          <w:sz w:val="12"/>
          <w:szCs w:val="12"/>
          <w:lang w:val="en-US"/>
        </w:rPr>
        <w:t>Because there is no E</w:t>
      </w:r>
      <w:r w:rsidR="00E83065" w:rsidRPr="00E83065">
        <w:rPr>
          <w:rFonts w:ascii="Arial Narrow" w:hAnsi="Arial Narrow"/>
          <w:sz w:val="12"/>
          <w:szCs w:val="12"/>
          <w:lang w:val="en-US"/>
        </w:rPr>
        <w:t>uropean test method for leaching of the products, no statement c</w:t>
      </w:r>
      <w:r w:rsidR="00E83065">
        <w:rPr>
          <w:rFonts w:ascii="Arial Narrow" w:hAnsi="Arial Narrow"/>
          <w:sz w:val="12"/>
          <w:szCs w:val="12"/>
          <w:lang w:val="en-US"/>
        </w:rPr>
        <w:t>an be made</w:t>
      </w:r>
    </w:p>
    <w:p w:rsidR="00064E17" w:rsidRPr="00E83065" w:rsidRDefault="00064E17" w:rsidP="00064E17">
      <w:pPr>
        <w:rPr>
          <w:lang w:val="en-US"/>
        </w:rPr>
      </w:pPr>
    </w:p>
    <w:p w:rsidR="00ED7F83" w:rsidRPr="008423ED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8423ED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8423ED" w:rsidRDefault="00ED7F83" w:rsidP="003633F2">
      <w:pPr>
        <w:ind w:left="142"/>
        <w:rPr>
          <w:lang w:val="en-GB"/>
        </w:rPr>
      </w:pPr>
    </w:p>
    <w:p w:rsidR="00064E17" w:rsidRPr="003A1D80" w:rsidRDefault="00064E17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noProof/>
          <w:color w:val="19161B"/>
          <w:sz w:val="18"/>
          <w:szCs w:val="1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125EF671" wp14:editId="60211116">
            <wp:simplePos x="0" y="0"/>
            <wp:positionH relativeFrom="column">
              <wp:posOffset>1990725</wp:posOffset>
            </wp:positionH>
            <wp:positionV relativeFrom="paragraph">
              <wp:posOffset>107950</wp:posOffset>
            </wp:positionV>
            <wp:extent cx="1755140" cy="640080"/>
            <wp:effectExtent l="0" t="0" r="0" b="7620"/>
            <wp:wrapThrough wrapText="bothSides">
              <wp:wrapPolygon edited="0">
                <wp:start x="0" y="0"/>
                <wp:lineTo x="0" y="21214"/>
                <wp:lineTo x="21334" y="21214"/>
                <wp:lineTo x="21334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>Dr. Peter Wagner, Plant Manager Stuttgart</w:t>
      </w:r>
    </w:p>
    <w:p w:rsidR="00ED7F83" w:rsidRPr="002725BA" w:rsidRDefault="00064E17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01.07.2013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451DC" w:rsidRPr="00064E17" w:rsidRDefault="00ED7F83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proofErr w:type="spellStart"/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proofErr w:type="spellEnd"/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</w:p>
    <w:sectPr w:rsidR="00E451DC" w:rsidRPr="00064E17" w:rsidSect="008C65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E" w:rsidRDefault="00927A9E">
      <w:r>
        <w:separator/>
      </w:r>
    </w:p>
  </w:endnote>
  <w:endnote w:type="continuationSeparator" w:id="0">
    <w:p w:rsidR="00927A9E" w:rsidRDefault="009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 w:firstLine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uzeile"/>
      <w:framePr w:wrap="around" w:vAnchor="text" w:hAnchor="page" w:x="1798" w:y="59"/>
      <w:rPr>
        <w:rStyle w:val="Seitenzahl"/>
      </w:rPr>
    </w:pPr>
    <w:r>
      <w:rPr>
        <w:rStyle w:val="Seitenzahl"/>
      </w:rPr>
      <w:tab/>
    </w:r>
    <w:r>
      <w:rPr>
        <w:rStyle w:val="Seitenzahl"/>
      </w:rPr>
      <w:tab/>
    </w:r>
    <w:r w:rsidRPr="001F06EB">
      <w:rPr>
        <w:rStyle w:val="Seitenzahl"/>
        <w:rFonts w:ascii="Arial" w:hAnsi="Arial"/>
        <w:sz w:val="16"/>
        <w:szCs w:val="16"/>
      </w:rPr>
      <w:t xml:space="preserve">Seite </w:t>
    </w:r>
    <w:r w:rsidRPr="001F06EB">
      <w:rPr>
        <w:rStyle w:val="Seitenzahl"/>
        <w:rFonts w:ascii="Arial" w:hAnsi="Arial"/>
        <w:sz w:val="16"/>
        <w:szCs w:val="16"/>
      </w:rPr>
      <w:fldChar w:fldCharType="begin"/>
    </w:r>
    <w:r w:rsidRPr="001F06EB">
      <w:rPr>
        <w:rStyle w:val="Seitenzahl"/>
        <w:rFonts w:ascii="Arial" w:hAnsi="Arial"/>
        <w:sz w:val="16"/>
        <w:szCs w:val="16"/>
      </w:rPr>
      <w:instrText xml:space="preserve">PAGE  </w:instrText>
    </w:r>
    <w:r w:rsidRPr="001F06EB">
      <w:rPr>
        <w:rStyle w:val="Seitenzahl"/>
        <w:rFonts w:ascii="Arial" w:hAnsi="Arial"/>
        <w:sz w:val="16"/>
        <w:szCs w:val="16"/>
      </w:rPr>
      <w:fldChar w:fldCharType="separate"/>
    </w:r>
    <w:r w:rsidR="00C025E7">
      <w:rPr>
        <w:rStyle w:val="Seitenzahl"/>
        <w:rFonts w:ascii="Arial" w:hAnsi="Arial"/>
        <w:noProof/>
        <w:sz w:val="16"/>
        <w:szCs w:val="16"/>
      </w:rPr>
      <w:t>1</w:t>
    </w:r>
    <w:r w:rsidRPr="001F06EB">
      <w:rPr>
        <w:rStyle w:val="Seitenzahl"/>
        <w:rFonts w:ascii="Arial" w:hAnsi="Arial"/>
        <w:sz w:val="16"/>
        <w:szCs w:val="16"/>
      </w:rPr>
      <w:fldChar w:fldCharType="end"/>
    </w:r>
    <w:r>
      <w:rPr>
        <w:rStyle w:val="Seitenzahl"/>
        <w:rFonts w:ascii="Arial" w:hAnsi="Arial"/>
        <w:sz w:val="16"/>
        <w:szCs w:val="16"/>
      </w:rPr>
      <w:t xml:space="preserve"> von </w:t>
    </w:r>
    <w:r w:rsidR="00E451DC">
      <w:rPr>
        <w:rStyle w:val="Seitenzahl"/>
        <w:rFonts w:ascii="Arial" w:hAnsi="Arial"/>
        <w:sz w:val="16"/>
        <w:szCs w:val="16"/>
      </w:rPr>
      <w:fldChar w:fldCharType="begin"/>
    </w:r>
    <w:r w:rsidR="00E451DC">
      <w:rPr>
        <w:rStyle w:val="Seitenzahl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Seitenzahl"/>
        <w:rFonts w:ascii="Arial" w:hAnsi="Arial"/>
        <w:sz w:val="16"/>
        <w:szCs w:val="16"/>
      </w:rPr>
      <w:fldChar w:fldCharType="separate"/>
    </w:r>
    <w:r w:rsidR="00C025E7">
      <w:rPr>
        <w:rStyle w:val="Seitenzahl"/>
        <w:rFonts w:ascii="Arial" w:hAnsi="Arial"/>
        <w:noProof/>
        <w:sz w:val="16"/>
        <w:szCs w:val="16"/>
      </w:rPr>
      <w:t>1</w:t>
    </w:r>
    <w:r w:rsidR="00E451DC">
      <w:rPr>
        <w:rStyle w:val="Seitenzahl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E" w:rsidRDefault="00927A9E">
      <w:r>
        <w:separator/>
      </w:r>
    </w:p>
  </w:footnote>
  <w:footnote w:type="continuationSeparator" w:id="0">
    <w:p w:rsidR="00927A9E" w:rsidRDefault="0092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4914E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A7A97A" wp14:editId="3E1D8D74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35760" cy="539115"/>
          <wp:effectExtent l="0" t="0" r="0" b="0"/>
          <wp:wrapTight wrapText="bothSides">
            <wp:wrapPolygon edited="0">
              <wp:start x="0" y="0"/>
              <wp:lineTo x="0" y="20353"/>
              <wp:lineTo x="21130" y="20353"/>
              <wp:lineTo x="21130" y="0"/>
              <wp:lineTo x="0" y="0"/>
            </wp:wrapPolygon>
          </wp:wrapTight>
          <wp:docPr id="4" name="Bild 4" descr="werbung:WERBUNG:Bilddaten:[2] Logos-Pictogramme-Symbole:Logos:Bauder:Logo_mit_Claim:englisch:Sonderfarbe_Einfarbig:BauderLogo_GRAU+Claim_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erbung:WERBUNG:Bilddaten:[2] Logos-Pictogramme-Symbole:Logos:Bauder:Logo_mit_Claim:englisch:Sonderfarbe_Einfarbig:BauderLogo_GRAU+Claim_E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064DC7"/>
    <w:rsid w:val="00064E17"/>
    <w:rsid w:val="001331E9"/>
    <w:rsid w:val="00153390"/>
    <w:rsid w:val="001961BD"/>
    <w:rsid w:val="001E6724"/>
    <w:rsid w:val="001E75B5"/>
    <w:rsid w:val="001F06EB"/>
    <w:rsid w:val="001F23D7"/>
    <w:rsid w:val="002013B5"/>
    <w:rsid w:val="002215AD"/>
    <w:rsid w:val="00280DE6"/>
    <w:rsid w:val="00281DD1"/>
    <w:rsid w:val="002E6B80"/>
    <w:rsid w:val="002E6D0A"/>
    <w:rsid w:val="002F2220"/>
    <w:rsid w:val="00302634"/>
    <w:rsid w:val="003069CB"/>
    <w:rsid w:val="00313C17"/>
    <w:rsid w:val="003239D6"/>
    <w:rsid w:val="00323CD0"/>
    <w:rsid w:val="00334299"/>
    <w:rsid w:val="003633F2"/>
    <w:rsid w:val="00367FEB"/>
    <w:rsid w:val="003C01CC"/>
    <w:rsid w:val="003C0BBC"/>
    <w:rsid w:val="003D02B2"/>
    <w:rsid w:val="004057D3"/>
    <w:rsid w:val="00417297"/>
    <w:rsid w:val="004914EE"/>
    <w:rsid w:val="004B2D8E"/>
    <w:rsid w:val="00506429"/>
    <w:rsid w:val="0050722B"/>
    <w:rsid w:val="00546877"/>
    <w:rsid w:val="00583DB4"/>
    <w:rsid w:val="005D12EF"/>
    <w:rsid w:val="005E13F1"/>
    <w:rsid w:val="005E2C74"/>
    <w:rsid w:val="006335AA"/>
    <w:rsid w:val="00680E08"/>
    <w:rsid w:val="006A304F"/>
    <w:rsid w:val="006C27DD"/>
    <w:rsid w:val="00770565"/>
    <w:rsid w:val="00781178"/>
    <w:rsid w:val="00785E04"/>
    <w:rsid w:val="00792113"/>
    <w:rsid w:val="00797EA6"/>
    <w:rsid w:val="007E273C"/>
    <w:rsid w:val="007F72BA"/>
    <w:rsid w:val="00823277"/>
    <w:rsid w:val="008423ED"/>
    <w:rsid w:val="00860C20"/>
    <w:rsid w:val="00863739"/>
    <w:rsid w:val="00864EE0"/>
    <w:rsid w:val="00870097"/>
    <w:rsid w:val="0087596E"/>
    <w:rsid w:val="0089428B"/>
    <w:rsid w:val="008A169F"/>
    <w:rsid w:val="008B1FE3"/>
    <w:rsid w:val="008C652F"/>
    <w:rsid w:val="00925EB5"/>
    <w:rsid w:val="00927A9E"/>
    <w:rsid w:val="00934EE7"/>
    <w:rsid w:val="009B1106"/>
    <w:rsid w:val="009D7101"/>
    <w:rsid w:val="00A1427E"/>
    <w:rsid w:val="00A2080D"/>
    <w:rsid w:val="00A3745D"/>
    <w:rsid w:val="00A645D5"/>
    <w:rsid w:val="00AA36B9"/>
    <w:rsid w:val="00B018CD"/>
    <w:rsid w:val="00B04A69"/>
    <w:rsid w:val="00B07700"/>
    <w:rsid w:val="00B55E85"/>
    <w:rsid w:val="00B57030"/>
    <w:rsid w:val="00B87DE3"/>
    <w:rsid w:val="00B87E72"/>
    <w:rsid w:val="00BA0D07"/>
    <w:rsid w:val="00BB1A99"/>
    <w:rsid w:val="00BC211A"/>
    <w:rsid w:val="00C025E7"/>
    <w:rsid w:val="00C172B4"/>
    <w:rsid w:val="00C515AD"/>
    <w:rsid w:val="00C80D1E"/>
    <w:rsid w:val="00C9036E"/>
    <w:rsid w:val="00CA5A91"/>
    <w:rsid w:val="00D01B0F"/>
    <w:rsid w:val="00D543BB"/>
    <w:rsid w:val="00D72932"/>
    <w:rsid w:val="00D8063D"/>
    <w:rsid w:val="00D8609B"/>
    <w:rsid w:val="00DA34CD"/>
    <w:rsid w:val="00DE0AE0"/>
    <w:rsid w:val="00DE1552"/>
    <w:rsid w:val="00DF4C55"/>
    <w:rsid w:val="00E20127"/>
    <w:rsid w:val="00E20179"/>
    <w:rsid w:val="00E348D6"/>
    <w:rsid w:val="00E451DC"/>
    <w:rsid w:val="00E57239"/>
    <w:rsid w:val="00E669CE"/>
    <w:rsid w:val="00E83065"/>
    <w:rsid w:val="00E8726F"/>
    <w:rsid w:val="00EA26FE"/>
    <w:rsid w:val="00EC5B0B"/>
    <w:rsid w:val="00ED7F83"/>
    <w:rsid w:val="00EE1DDE"/>
    <w:rsid w:val="00EE4CEA"/>
    <w:rsid w:val="00EF7A3D"/>
    <w:rsid w:val="00F15A15"/>
    <w:rsid w:val="00F26FE2"/>
    <w:rsid w:val="00F7652E"/>
    <w:rsid w:val="00F840CA"/>
    <w:rsid w:val="00F94CE7"/>
    <w:rsid w:val="00FA4B47"/>
    <w:rsid w:val="00FC1390"/>
    <w:rsid w:val="00FC7257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64E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64E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B2E8E-2A3C-4CE4-8127-0DDA658CB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CPR 2011-04-04</vt:lpstr>
    </vt:vector>
  </TitlesOfParts>
  <Company>Rockwool International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subject/>
  <dc:creator>ErR</dc:creator>
  <cp:keywords/>
  <dc:description/>
  <cp:lastModifiedBy>Manicone Isabella</cp:lastModifiedBy>
  <cp:revision>5</cp:revision>
  <cp:lastPrinted>2013-07-31T12:14:00Z</cp:lastPrinted>
  <dcterms:created xsi:type="dcterms:W3CDTF">2013-07-29T13:14:00Z</dcterms:created>
  <dcterms:modified xsi:type="dcterms:W3CDTF">2013-07-31T12:15:00Z</dcterms:modified>
</cp:coreProperties>
</file>